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上海工程技术大学</w:t>
      </w:r>
      <w:r>
        <w:rPr>
          <w:rFonts w:hint="eastAsia" w:ascii="仿宋" w:hAnsi="仿宋" w:eastAsia="仿宋" w:cs="仿宋"/>
          <w:sz w:val="32"/>
          <w:szCs w:val="32"/>
        </w:rPr>
        <w:t>校级机构评估指标体系</w:t>
      </w:r>
      <w:bookmarkStart w:id="0" w:name="_GoBack"/>
      <w:bookmarkEnd w:id="0"/>
    </w:p>
    <w:p>
      <w:pPr>
        <w:spacing w:beforeLines="50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上海工程技术大学校级机构评估指标体系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一级指标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二级指标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研究方向与特色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特色研究能力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承接科研项目能力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团队建设与人才培养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团队结构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人才培养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科研成果与转化应用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成果产出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成果推广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合作交流与行业影响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合作与交流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行业影响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科研环境与保障条件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制度建设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科研环境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eastAsia="仿宋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仿宋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1"/>
                              <w:szCs w:val="21"/>
                            </w:rPr>
                            <w:t>- 11 -</w:t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eastAsia="仿宋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eastAsia="仿宋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eastAsia="仿宋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" w:cs="Times New Roman"/>
                        <w:sz w:val="21"/>
                        <w:szCs w:val="21"/>
                      </w:rPr>
                      <w:t>- 11 -</w:t>
                    </w:r>
                    <w:r>
                      <w:rPr>
                        <w:rFonts w:ascii="Times New Roman" w:hAnsi="Times New Roman" w:eastAsia="仿宋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jRjMmEzODIyNjljODBlOWRlY2ZhNWU1MjNhYTgifQ=="/>
  </w:docVars>
  <w:rsids>
    <w:rsidRoot w:val="05525EA2"/>
    <w:rsid w:val="05525EA2"/>
    <w:rsid w:val="4A82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0</TotalTime>
  <ScaleCrop>false</ScaleCrop>
  <LinksUpToDate>false</LinksUpToDate>
  <CharactersWithSpaces>134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2024-06-05T01:37:00Z</dcterms:created>
  <dc:creator>J^C</dc:creator>
  <cp:lastModifiedBy>J^C</cp:lastModifiedBy>
  <dcterms:modified xsi:type="dcterms:W3CDTF">2024-06-05T01:52:00Z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5EC93BD8198C4109911B6B9343811026_11</vt:lpwstr>
  </property>
</Properties>
</file>